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A1" w:rsidRDefault="00786CE1" w:rsidP="00786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к типовому плану:</w:t>
      </w:r>
    </w:p>
    <w:p w:rsidR="00786CE1" w:rsidRDefault="00786CE1" w:rsidP="00786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8D0" w:rsidRDefault="00FD2258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типовом учебном плане 2013 г. отсутствовало уточнение, что входит в компонент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мастацтва</w:t>
      </w:r>
      <w:r w:rsidR="00BE799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BE799F">
        <w:rPr>
          <w:rFonts w:ascii="Times New Roman" w:hAnsi="Times New Roman" w:cs="Times New Roman"/>
          <w:sz w:val="28"/>
          <w:szCs w:val="28"/>
        </w:rPr>
        <w:t>» (п. 3.4, прописано одной строкой). Это и давало возможность вузам наполнять его «своим видением» (не по видам искусств, а по логике культурно-</w:t>
      </w:r>
      <w:proofErr w:type="spellStart"/>
      <w:r w:rsidR="00BE799F">
        <w:rPr>
          <w:rFonts w:ascii="Times New Roman" w:hAnsi="Times New Roman" w:cs="Times New Roman"/>
          <w:sz w:val="28"/>
          <w:szCs w:val="28"/>
        </w:rPr>
        <w:t>исторического</w:t>
      </w:r>
      <w:r w:rsidR="000709BA">
        <w:rPr>
          <w:rFonts w:ascii="Times New Roman" w:hAnsi="Times New Roman" w:cs="Times New Roman"/>
          <w:sz w:val="28"/>
          <w:szCs w:val="28"/>
        </w:rPr>
        <w:t>процесса</w:t>
      </w:r>
      <w:proofErr w:type="spellEnd"/>
      <w:r w:rsidR="000709BA">
        <w:rPr>
          <w:rFonts w:ascii="Times New Roman" w:hAnsi="Times New Roman" w:cs="Times New Roman"/>
          <w:sz w:val="28"/>
          <w:szCs w:val="28"/>
        </w:rPr>
        <w:t>, например</w:t>
      </w:r>
      <w:r w:rsidR="00BE799F">
        <w:rPr>
          <w:rFonts w:ascii="Times New Roman" w:hAnsi="Times New Roman" w:cs="Times New Roman"/>
          <w:sz w:val="28"/>
          <w:szCs w:val="28"/>
        </w:rPr>
        <w:t>).</w:t>
      </w:r>
    </w:p>
    <w:p w:rsidR="00DF329A" w:rsidRDefault="00786CE1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29A">
        <w:rPr>
          <w:rFonts w:ascii="Times New Roman" w:hAnsi="Times New Roman" w:cs="Times New Roman"/>
          <w:sz w:val="28"/>
          <w:szCs w:val="28"/>
        </w:rPr>
        <w:t>Госкомпонент</w:t>
      </w:r>
      <w:proofErr w:type="spellEnd"/>
      <w:r w:rsidRPr="00DF329A">
        <w:rPr>
          <w:rFonts w:ascii="Times New Roman" w:hAnsi="Times New Roman" w:cs="Times New Roman"/>
          <w:sz w:val="28"/>
          <w:szCs w:val="28"/>
        </w:rPr>
        <w:t xml:space="preserve"> занимает приблизительно 45 % часов, компонент УВО – 55 %. Хотелось бы, чтобы для вузов было предоставлено большее количество часов (до 65 %)</w:t>
      </w:r>
      <w:r w:rsidR="00DF329A" w:rsidRPr="00DF329A">
        <w:rPr>
          <w:rFonts w:ascii="Times New Roman" w:hAnsi="Times New Roman" w:cs="Times New Roman"/>
          <w:sz w:val="28"/>
          <w:szCs w:val="28"/>
        </w:rPr>
        <w:t>.</w:t>
      </w:r>
      <w:r w:rsidRPr="00DF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E1" w:rsidRPr="00DF329A" w:rsidRDefault="00B967FD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29A">
        <w:rPr>
          <w:rFonts w:ascii="Times New Roman" w:hAnsi="Times New Roman" w:cs="Times New Roman"/>
          <w:sz w:val="28"/>
          <w:szCs w:val="28"/>
        </w:rPr>
        <w:t>Образовательный</w:t>
      </w:r>
      <w:r w:rsidR="00786CE1" w:rsidRPr="00DF329A">
        <w:rPr>
          <w:rFonts w:ascii="Times New Roman" w:hAnsi="Times New Roman" w:cs="Times New Roman"/>
          <w:sz w:val="28"/>
          <w:szCs w:val="28"/>
        </w:rPr>
        <w:t xml:space="preserve"> </w:t>
      </w:r>
      <w:r w:rsidRPr="00DF329A">
        <w:rPr>
          <w:rFonts w:ascii="Times New Roman" w:hAnsi="Times New Roman" w:cs="Times New Roman"/>
          <w:sz w:val="28"/>
          <w:szCs w:val="28"/>
        </w:rPr>
        <w:t>стандарт</w:t>
      </w:r>
      <w:r w:rsidR="00786CE1" w:rsidRPr="00DF329A">
        <w:rPr>
          <w:rFonts w:ascii="Times New Roman" w:hAnsi="Times New Roman" w:cs="Times New Roman"/>
          <w:sz w:val="28"/>
          <w:szCs w:val="28"/>
        </w:rPr>
        <w:t xml:space="preserve"> </w:t>
      </w:r>
      <w:r w:rsidRPr="00DF329A">
        <w:rPr>
          <w:rFonts w:ascii="Times New Roman" w:hAnsi="Times New Roman" w:cs="Times New Roman"/>
          <w:sz w:val="28"/>
          <w:szCs w:val="28"/>
        </w:rPr>
        <w:t xml:space="preserve">ОСВО 1-21 04 01-2013 </w:t>
      </w:r>
      <w:r w:rsidR="00D96D47" w:rsidRPr="00DF329A">
        <w:rPr>
          <w:rFonts w:ascii="Times New Roman" w:hAnsi="Times New Roman" w:cs="Times New Roman"/>
          <w:sz w:val="28"/>
          <w:szCs w:val="28"/>
        </w:rPr>
        <w:t xml:space="preserve">в </w:t>
      </w:r>
      <w:r w:rsidRPr="00DF329A">
        <w:rPr>
          <w:rFonts w:ascii="Times New Roman" w:hAnsi="Times New Roman" w:cs="Times New Roman"/>
          <w:sz w:val="28"/>
          <w:szCs w:val="28"/>
        </w:rPr>
        <w:t>п. 9.1 предусматривал</w:t>
      </w:r>
      <w:r w:rsidR="00E55605" w:rsidRPr="00DF329A">
        <w:rPr>
          <w:rFonts w:ascii="Times New Roman" w:hAnsi="Times New Roman" w:cs="Times New Roman"/>
          <w:sz w:val="28"/>
          <w:szCs w:val="28"/>
        </w:rPr>
        <w:t xml:space="preserve"> </w:t>
      </w:r>
      <w:r w:rsidRPr="00DF329A">
        <w:rPr>
          <w:rFonts w:ascii="Times New Roman" w:hAnsi="Times New Roman" w:cs="Times New Roman"/>
          <w:b/>
          <w:sz w:val="28"/>
          <w:szCs w:val="28"/>
        </w:rPr>
        <w:t>два</w:t>
      </w:r>
      <w:r w:rsidR="00E55605" w:rsidRPr="00DF329A">
        <w:rPr>
          <w:rFonts w:ascii="Times New Roman" w:hAnsi="Times New Roman" w:cs="Times New Roman"/>
          <w:sz w:val="28"/>
          <w:szCs w:val="28"/>
        </w:rPr>
        <w:t xml:space="preserve"> государственных экзамена по направлению специальности </w:t>
      </w:r>
      <w:r w:rsidRPr="00DF329A">
        <w:rPr>
          <w:rFonts w:ascii="Times New Roman" w:hAnsi="Times New Roman" w:cs="Times New Roman"/>
          <w:sz w:val="28"/>
          <w:szCs w:val="28"/>
        </w:rPr>
        <w:t>«Культурология (прикладная)»</w:t>
      </w:r>
      <w:r w:rsidR="00DF329A">
        <w:rPr>
          <w:rFonts w:ascii="Times New Roman" w:hAnsi="Times New Roman" w:cs="Times New Roman"/>
          <w:sz w:val="28"/>
          <w:szCs w:val="28"/>
        </w:rPr>
        <w:t xml:space="preserve">, </w:t>
      </w:r>
      <w:r w:rsidRPr="00DF329A">
        <w:rPr>
          <w:rFonts w:ascii="Times New Roman" w:hAnsi="Times New Roman" w:cs="Times New Roman"/>
          <w:sz w:val="28"/>
          <w:szCs w:val="28"/>
        </w:rPr>
        <w:t xml:space="preserve">что отражалось в типовых и учебных планах. В нынешнем типовом плане прописан </w:t>
      </w:r>
      <w:r w:rsidRPr="00DF329A">
        <w:rPr>
          <w:rFonts w:ascii="Times New Roman" w:hAnsi="Times New Roman" w:cs="Times New Roman"/>
          <w:b/>
          <w:sz w:val="28"/>
          <w:szCs w:val="28"/>
        </w:rPr>
        <w:t>один</w:t>
      </w:r>
      <w:r w:rsidRPr="00DF329A">
        <w:rPr>
          <w:rFonts w:ascii="Times New Roman" w:hAnsi="Times New Roman" w:cs="Times New Roman"/>
          <w:sz w:val="28"/>
          <w:szCs w:val="28"/>
        </w:rPr>
        <w:t xml:space="preserve"> «Государственный экзамен по специальности (направлению специальности)». </w:t>
      </w:r>
      <w:r w:rsidR="00101580" w:rsidRPr="00DF329A">
        <w:rPr>
          <w:rFonts w:ascii="Times New Roman" w:hAnsi="Times New Roman" w:cs="Times New Roman"/>
          <w:sz w:val="28"/>
          <w:szCs w:val="28"/>
        </w:rPr>
        <w:t>В плане прикладной культурологии хотелось бы сохранить два госэкзамена</w:t>
      </w:r>
      <w:r w:rsidR="00DF329A">
        <w:rPr>
          <w:rFonts w:ascii="Times New Roman" w:hAnsi="Times New Roman" w:cs="Times New Roman"/>
          <w:sz w:val="28"/>
          <w:szCs w:val="28"/>
        </w:rPr>
        <w:t>.</w:t>
      </w:r>
      <w:r w:rsidR="00101580" w:rsidRPr="00DF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7FD" w:rsidRDefault="00D96D47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предложение сократить производственную (преддипломную) практику на 4 курсе до 4 недель, поскольку предыдущие планы предусматривали четырехнедельный срок. Также были разработаны и утверж</w:t>
      </w:r>
      <w:r w:rsidR="00475319">
        <w:rPr>
          <w:rFonts w:ascii="Times New Roman" w:hAnsi="Times New Roman" w:cs="Times New Roman"/>
          <w:sz w:val="28"/>
          <w:szCs w:val="28"/>
        </w:rPr>
        <w:t>дены программы данной практики, налажены связи с базами практик, где эти программы внедрены.</w:t>
      </w:r>
    </w:p>
    <w:p w:rsidR="00D96D47" w:rsidRDefault="00D96D47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стандарт ОСВО 1-21 04 01-2013 предусматривал также факультативные дисциплины: «Художественно-творческий практикум» и «Второй иностранный язык» (общий объем часов – 270). Данные дисциплины были разработаны и внедрены в учебный процесс</w:t>
      </w:r>
      <w:r w:rsidR="00475319">
        <w:rPr>
          <w:rFonts w:ascii="Times New Roman" w:hAnsi="Times New Roman" w:cs="Times New Roman"/>
          <w:sz w:val="28"/>
          <w:szCs w:val="28"/>
        </w:rPr>
        <w:t xml:space="preserve"> еще в 2008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319">
        <w:rPr>
          <w:rFonts w:ascii="Times New Roman" w:hAnsi="Times New Roman" w:cs="Times New Roman"/>
          <w:sz w:val="28"/>
          <w:szCs w:val="28"/>
        </w:rPr>
        <w:t>Эти факультативные дисциплины, опираясь на учебные программы специальных дисциплин и коррелируя с ними, помогали углубленно изучать материал и овладевать академическими, социально-личностными и профессиональными компетенциями. К тому же, поскольку курсы представляют собой практические занятия, в результате многолет</w:t>
      </w:r>
      <w:r w:rsidR="00BD19FD">
        <w:rPr>
          <w:rFonts w:ascii="Times New Roman" w:hAnsi="Times New Roman" w:cs="Times New Roman"/>
          <w:sz w:val="28"/>
          <w:szCs w:val="28"/>
        </w:rPr>
        <w:t>ней работы были налажены контакты с организациями социокультурной сферы, где студенты могли практиковаться. Хотелось бы сохранить данные факультативные дисциплины.</w:t>
      </w:r>
    </w:p>
    <w:p w:rsidR="00B63E74" w:rsidRDefault="00B63E74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2700A">
        <w:rPr>
          <w:rFonts w:ascii="Times New Roman" w:hAnsi="Times New Roman" w:cs="Times New Roman"/>
          <w:sz w:val="28"/>
          <w:szCs w:val="28"/>
        </w:rPr>
        <w:t>ожно ли оставить модули без подробной расшифровки с целью большей возможности для вариативности курсов.</w:t>
      </w:r>
    </w:p>
    <w:p w:rsidR="00BD19FD" w:rsidRDefault="00BD19FD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разделах допущены ошибки в подсчете часов (например, </w:t>
      </w:r>
      <w:r w:rsidR="0020707E">
        <w:rPr>
          <w:rFonts w:ascii="Times New Roman" w:hAnsi="Times New Roman" w:cs="Times New Roman"/>
          <w:sz w:val="28"/>
          <w:szCs w:val="28"/>
        </w:rPr>
        <w:t>1.1 лекций не 112, а 110 часов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707E">
        <w:rPr>
          <w:rFonts w:ascii="Times New Roman" w:hAnsi="Times New Roman" w:cs="Times New Roman"/>
          <w:sz w:val="28"/>
          <w:szCs w:val="28"/>
        </w:rPr>
        <w:t>.</w:t>
      </w:r>
    </w:p>
    <w:p w:rsidR="0020707E" w:rsidRDefault="0020707E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лингвистическом модуле пропущен семестр в преподавании дисциплины «Иностранный язык». Хотя технически введены две </w:t>
      </w:r>
      <w:r>
        <w:rPr>
          <w:rFonts w:ascii="Times New Roman" w:hAnsi="Times New Roman" w:cs="Times New Roman"/>
          <w:sz w:val="28"/>
          <w:szCs w:val="28"/>
        </w:rPr>
        <w:lastRenderedPageBreak/>
        <w:t>дисциплины и они разведены, пропуск семестра может не способствовать качественному усвоению знаний.</w:t>
      </w:r>
    </w:p>
    <w:p w:rsidR="0020707E" w:rsidRDefault="0020707E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модуле «Белорусская и мировая литература» хотелось бы сохранить логику дисциплины, предписанную ОСВО 1-21 04 01-2013</w:t>
      </w:r>
      <w:r w:rsidR="002E3D2F">
        <w:rPr>
          <w:rFonts w:ascii="Times New Roman" w:hAnsi="Times New Roman" w:cs="Times New Roman"/>
          <w:sz w:val="28"/>
          <w:szCs w:val="28"/>
        </w:rPr>
        <w:t>, где она была в трех семестрах.</w:t>
      </w:r>
    </w:p>
    <w:p w:rsidR="002E3D2F" w:rsidRDefault="00B63E74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компоненте УВО в «Социально-гуманитарном модуле-2» в п. 2.1.2 не представлена альтернативная дисциплина по выбору студента.</w:t>
      </w:r>
      <w:r w:rsidR="00F2700A">
        <w:rPr>
          <w:rFonts w:ascii="Times New Roman" w:hAnsi="Times New Roman" w:cs="Times New Roman"/>
          <w:sz w:val="28"/>
          <w:szCs w:val="28"/>
        </w:rPr>
        <w:t xml:space="preserve"> И не дается ли «ВОВ советского народа» в контексте дисциплины </w:t>
      </w:r>
      <w:proofErr w:type="spellStart"/>
      <w:r w:rsidR="00F2700A">
        <w:rPr>
          <w:rFonts w:ascii="Times New Roman" w:hAnsi="Times New Roman" w:cs="Times New Roman"/>
          <w:sz w:val="28"/>
          <w:szCs w:val="28"/>
        </w:rPr>
        <w:t>госкомпонента</w:t>
      </w:r>
      <w:proofErr w:type="spellEnd"/>
      <w:r w:rsidR="00F2700A">
        <w:rPr>
          <w:rFonts w:ascii="Times New Roman" w:hAnsi="Times New Roman" w:cs="Times New Roman"/>
          <w:sz w:val="28"/>
          <w:szCs w:val="28"/>
        </w:rPr>
        <w:t xml:space="preserve"> «История»?</w:t>
      </w:r>
    </w:p>
    <w:p w:rsidR="00F2700A" w:rsidRDefault="00F2700A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просчитано количество курсовых проектов (4), курсовых работ (3), экзаменов (35), зачетов (38).</w:t>
      </w:r>
    </w:p>
    <w:p w:rsidR="00392382" w:rsidRDefault="00392382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Курсовые работы/проекты предлагается делать по модулям. Это не дает возможность студентам работать с одним/двумя научным руководителем и изучить избранную научную проблему в качестве исследования, которое находит свое логичное завершение в дипломной работе/проекте. </w:t>
      </w:r>
    </w:p>
    <w:p w:rsidR="00901099" w:rsidRDefault="00901099" w:rsidP="0078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пункты плана дублируются/повторяются.</w:t>
      </w:r>
    </w:p>
    <w:p w:rsidR="00901099" w:rsidRPr="007408D0" w:rsidRDefault="00013579" w:rsidP="007408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 хотелось, чтобы Модули «не расшифровывались»</w:t>
      </w:r>
      <w:r w:rsidR="001A041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01099" w:rsidRPr="0074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C7BA9"/>
    <w:multiLevelType w:val="hybridMultilevel"/>
    <w:tmpl w:val="DC12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E1"/>
    <w:rsid w:val="00013579"/>
    <w:rsid w:val="000709BA"/>
    <w:rsid w:val="00101580"/>
    <w:rsid w:val="001A0413"/>
    <w:rsid w:val="0020707E"/>
    <w:rsid w:val="002E3D2F"/>
    <w:rsid w:val="003703A1"/>
    <w:rsid w:val="00392382"/>
    <w:rsid w:val="00475319"/>
    <w:rsid w:val="007408D0"/>
    <w:rsid w:val="00786CE1"/>
    <w:rsid w:val="00901099"/>
    <w:rsid w:val="00B63E74"/>
    <w:rsid w:val="00B967FD"/>
    <w:rsid w:val="00BD19FD"/>
    <w:rsid w:val="00BE799F"/>
    <w:rsid w:val="00D96D47"/>
    <w:rsid w:val="00DF329A"/>
    <w:rsid w:val="00E55605"/>
    <w:rsid w:val="00F2700A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FB19"/>
  <w15:chartTrackingRefBased/>
  <w15:docId w15:val="{06E3646C-2CE8-4808-A1BF-E54E305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ELINA USOVSKAYA</cp:lastModifiedBy>
  <cp:revision>9</cp:revision>
  <dcterms:created xsi:type="dcterms:W3CDTF">2021-02-11T08:52:00Z</dcterms:created>
  <dcterms:modified xsi:type="dcterms:W3CDTF">2021-02-12T08:32:00Z</dcterms:modified>
</cp:coreProperties>
</file>